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63E2" w14:textId="77777777" w:rsidR="00ED09DC" w:rsidRPr="00ED09DC" w:rsidRDefault="00ED09DC" w:rsidP="00ED09DC">
      <w:r w:rsidRPr="00ED09DC">
        <w:rPr>
          <w:b/>
          <w:bCs/>
        </w:rPr>
        <w:t>Ziele</w:t>
      </w:r>
    </w:p>
    <w:p w14:paraId="6D27BE26" w14:textId="77777777" w:rsidR="00ED09DC" w:rsidRPr="00ED09DC" w:rsidRDefault="00ED09DC" w:rsidP="00ED09DC">
      <w:pPr>
        <w:numPr>
          <w:ilvl w:val="0"/>
          <w:numId w:val="1"/>
        </w:numPr>
      </w:pPr>
      <w:r w:rsidRPr="00ED09DC">
        <w:t>Vermittlung von Kenntnissen über den effektiven Einsatz von KI-Tools im Deutschunterricht</w:t>
      </w:r>
    </w:p>
    <w:p w14:paraId="28B6AB1F" w14:textId="77777777" w:rsidR="00ED09DC" w:rsidRPr="00ED09DC" w:rsidRDefault="00ED09DC" w:rsidP="00ED09DC">
      <w:pPr>
        <w:numPr>
          <w:ilvl w:val="0"/>
          <w:numId w:val="1"/>
        </w:numPr>
      </w:pPr>
      <w:r w:rsidRPr="00ED09DC">
        <w:t>Gestaltung von einzelnen Sequenzen, Stunden- und/oder Reihenplanungen mithilfe von KI</w:t>
      </w:r>
    </w:p>
    <w:p w14:paraId="02CF8CB9" w14:textId="77777777" w:rsidR="00ED09DC" w:rsidRPr="00ED09DC" w:rsidRDefault="00ED09DC" w:rsidP="00ED09DC">
      <w:pPr>
        <w:numPr>
          <w:ilvl w:val="0"/>
          <w:numId w:val="1"/>
        </w:numPr>
      </w:pPr>
      <w:r w:rsidRPr="00ED09DC">
        <w:t>Durchführung von formativem Assessment durch KI-Feedback</w:t>
      </w:r>
    </w:p>
    <w:p w14:paraId="6F563B1E" w14:textId="77777777" w:rsidR="00ED09DC" w:rsidRPr="00ED09DC" w:rsidRDefault="00ED09DC" w:rsidP="00ED09DC">
      <w:pPr>
        <w:numPr>
          <w:ilvl w:val="0"/>
          <w:numId w:val="1"/>
        </w:numPr>
      </w:pPr>
      <w:r w:rsidRPr="00ED09DC">
        <w:t xml:space="preserve">Erprobung von </w:t>
      </w:r>
      <w:proofErr w:type="spellStart"/>
      <w:r w:rsidRPr="00ED09DC">
        <w:t>Prüfungserstellungen</w:t>
      </w:r>
      <w:proofErr w:type="spellEnd"/>
      <w:r w:rsidRPr="00ED09DC">
        <w:t>, Korrekturen und Bewertung mithilfe von KI-Feedback</w:t>
      </w:r>
    </w:p>
    <w:p w14:paraId="5A26EAA8" w14:textId="77777777" w:rsidR="00ED09DC" w:rsidRPr="00ED09DC" w:rsidRDefault="00ED09DC" w:rsidP="00ED09DC">
      <w:pPr>
        <w:numPr>
          <w:ilvl w:val="0"/>
          <w:numId w:val="1"/>
        </w:numPr>
      </w:pPr>
      <w:r w:rsidRPr="00ED09DC">
        <w:t>Erstellung von binnendifferenzierten Materialien mit KI-Tools</w:t>
      </w:r>
    </w:p>
    <w:p w14:paraId="22050A12" w14:textId="77777777" w:rsidR="00ED09DC" w:rsidRPr="00ED09DC" w:rsidRDefault="00ED09DC" w:rsidP="00ED09DC">
      <w:pPr>
        <w:numPr>
          <w:ilvl w:val="0"/>
          <w:numId w:val="1"/>
        </w:numPr>
      </w:pPr>
      <w:r w:rsidRPr="00ED09DC">
        <w:t>Kollaborativer Austausch über die praktische Erprobung von KI sowie die Präsentation der selbstständig entwickelten Unterrichtsmaterialien oder Sequenzen</w:t>
      </w:r>
    </w:p>
    <w:p w14:paraId="3660229E" w14:textId="77777777" w:rsidR="00ED09DC" w:rsidRPr="00ED09DC" w:rsidRDefault="00ED09DC" w:rsidP="00ED09DC">
      <w:r w:rsidRPr="00ED09DC">
        <w:rPr>
          <w:b/>
          <w:bCs/>
        </w:rPr>
        <w:t>Inhalt</w:t>
      </w:r>
    </w:p>
    <w:p w14:paraId="211CC537" w14:textId="77777777" w:rsidR="00ED09DC" w:rsidRPr="00ED09DC" w:rsidRDefault="00ED09DC" w:rsidP="00ED09DC">
      <w:r w:rsidRPr="00ED09DC">
        <w:t>KI kann im Deutschunterricht in allen Anlagen des Berufskollegs eingesetzt werden und bietet eine Fülle von unterstützenden und erweiternden Aspekten – sei es im DaZ-Unterricht, in internationalen Förderklassen, im dualen System, in der Berufsfachschule, in den (Fach-)Abiturklassen oder in der Fachschule.</w:t>
      </w:r>
    </w:p>
    <w:p w14:paraId="67C6A333" w14:textId="77777777" w:rsidR="00ED09DC" w:rsidRPr="00ED09DC" w:rsidRDefault="00ED09DC" w:rsidP="00ED09DC">
      <w:r w:rsidRPr="00ED09DC">
        <w:t>Der Workshop-Tag liefert eine Vielzahl an Informationen zu Tools sowie eine umfangreiche Bibliothek an universellen Prompts für den Deutschunterricht. Zudem wird ein praktischer Zugang geboten: Die Teilnehmenden erhalten konkrete Beispiel-Prompts zu bestimmten Themen und entwickeln auf dieser Basis eigene Prompts, die für ihre Lerngruppen geeignet sind. Eigene Themen oder Lernsituationen können gerne mitgebracht werden.</w:t>
      </w:r>
    </w:p>
    <w:p w14:paraId="4A6FBBA9" w14:textId="77777777" w:rsidR="00ED09DC" w:rsidRPr="00ED09DC" w:rsidRDefault="00ED09DC" w:rsidP="00ED09DC">
      <w:r w:rsidRPr="00ED09DC">
        <w:t>Folgende Inhalte werden vermittelt:</w:t>
      </w:r>
    </w:p>
    <w:p w14:paraId="3B7F1DF5" w14:textId="77777777" w:rsidR="00ED09DC" w:rsidRPr="00ED09DC" w:rsidRDefault="00ED09DC" w:rsidP="00ED09DC">
      <w:pPr>
        <w:numPr>
          <w:ilvl w:val="0"/>
          <w:numId w:val="2"/>
        </w:numPr>
      </w:pPr>
      <w:r w:rsidRPr="00ED09DC">
        <w:t>Förderung der Sprachkompetenzen mit geeigneten Prompts und KI-Tools</w:t>
      </w:r>
    </w:p>
    <w:p w14:paraId="16AD187F" w14:textId="77777777" w:rsidR="00ED09DC" w:rsidRPr="00ED09DC" w:rsidRDefault="00ED09DC" w:rsidP="00ED09DC">
      <w:pPr>
        <w:numPr>
          <w:ilvl w:val="0"/>
          <w:numId w:val="2"/>
        </w:numPr>
      </w:pPr>
      <w:r w:rsidRPr="00ED09DC">
        <w:t>Unterrichtsvorbereitung: Reihen- und Stundenplanung mit KI sowie Materialerstellung mit KI</w:t>
      </w:r>
    </w:p>
    <w:p w14:paraId="09918779" w14:textId="77777777" w:rsidR="00ED09DC" w:rsidRPr="00ED09DC" w:rsidRDefault="00ED09DC" w:rsidP="00ED09DC">
      <w:pPr>
        <w:numPr>
          <w:ilvl w:val="0"/>
          <w:numId w:val="2"/>
        </w:numPr>
      </w:pPr>
      <w:r w:rsidRPr="00ED09DC">
        <w:t>Prüfungen erstellen, korrigieren und bewerten mit KI</w:t>
      </w:r>
    </w:p>
    <w:p w14:paraId="2F06DD70" w14:textId="77777777" w:rsidR="00ED09DC" w:rsidRPr="00ED09DC" w:rsidRDefault="00ED09DC" w:rsidP="00ED09DC">
      <w:pPr>
        <w:numPr>
          <w:ilvl w:val="0"/>
          <w:numId w:val="2"/>
        </w:numPr>
      </w:pPr>
      <w:r w:rsidRPr="00ED09DC">
        <w:t>Formatives Assessment durch KI-Feedback</w:t>
      </w:r>
    </w:p>
    <w:p w14:paraId="3569D92C" w14:textId="77777777" w:rsidR="00ED09DC" w:rsidRPr="00ED09DC" w:rsidRDefault="00ED09DC" w:rsidP="00ED09DC">
      <w:pPr>
        <w:numPr>
          <w:ilvl w:val="0"/>
          <w:numId w:val="2"/>
        </w:numPr>
      </w:pPr>
      <w:r w:rsidRPr="00ED09DC">
        <w:t>Binnendifferenzierung mit KI, z.</w:t>
      </w:r>
      <w:r w:rsidRPr="00ED09DC">
        <w:rPr>
          <w:rFonts w:ascii="Arial" w:hAnsi="Arial" w:cs="Arial"/>
        </w:rPr>
        <w:t> </w:t>
      </w:r>
      <w:r w:rsidRPr="00ED09DC">
        <w:t>B. durch KI-generierte Texte auf unterschiedlichen Referenzniveaus oder durch sprachlich differenzierte Glossare zu Wortfeldern</w:t>
      </w:r>
    </w:p>
    <w:p w14:paraId="38BD2B67" w14:textId="77777777" w:rsidR="00ED09DC" w:rsidRPr="00ED09DC" w:rsidRDefault="00ED09DC" w:rsidP="00ED09DC">
      <w:pPr>
        <w:numPr>
          <w:ilvl w:val="0"/>
          <w:numId w:val="2"/>
        </w:numPr>
      </w:pPr>
      <w:r w:rsidRPr="00ED09DC">
        <w:t>Praktische Beispiele zur Veranschaulichung der Anwendungsmöglichkeiten von KI</w:t>
      </w:r>
    </w:p>
    <w:p w14:paraId="4C36CDA8" w14:textId="77777777" w:rsidR="00ED09DC" w:rsidRPr="00ED09DC" w:rsidRDefault="00ED09DC" w:rsidP="00ED09DC">
      <w:r w:rsidRPr="00ED09DC">
        <w:rPr>
          <w:b/>
          <w:bCs/>
        </w:rPr>
        <w:lastRenderedPageBreak/>
        <w:t>Bezüge zum Referenzrahmen Schulqualität</w:t>
      </w:r>
    </w:p>
    <w:p w14:paraId="6D7C8B8E" w14:textId="77777777" w:rsidR="00ED09DC" w:rsidRPr="00ED09DC" w:rsidRDefault="00ED09DC" w:rsidP="00ED09DC">
      <w:pPr>
        <w:numPr>
          <w:ilvl w:val="0"/>
          <w:numId w:val="3"/>
        </w:numPr>
      </w:pPr>
      <w:r w:rsidRPr="00ED09DC">
        <w:t>2.2 Kompetenzorientierung</w:t>
      </w:r>
    </w:p>
    <w:p w14:paraId="5E02CB82" w14:textId="77777777" w:rsidR="00ED09DC" w:rsidRPr="00ED09DC" w:rsidRDefault="00ED09DC" w:rsidP="00ED09DC">
      <w:pPr>
        <w:numPr>
          <w:ilvl w:val="0"/>
          <w:numId w:val="3"/>
        </w:numPr>
      </w:pPr>
      <w:r w:rsidRPr="00ED09DC">
        <w:t>2.4 Schülerorientierung und Umgang mit Heterogenität</w:t>
      </w:r>
    </w:p>
    <w:p w14:paraId="2C461D0F" w14:textId="77777777" w:rsidR="00ED09DC" w:rsidRPr="00ED09DC" w:rsidRDefault="00ED09DC" w:rsidP="00ED09DC">
      <w:pPr>
        <w:numPr>
          <w:ilvl w:val="0"/>
          <w:numId w:val="3"/>
        </w:numPr>
      </w:pPr>
      <w:r w:rsidRPr="00ED09DC">
        <w:t>2.6 Lern- und Bildungsangebot</w:t>
      </w:r>
    </w:p>
    <w:p w14:paraId="18D59255" w14:textId="77777777" w:rsidR="00ED09DC" w:rsidRPr="00ED09DC" w:rsidRDefault="00ED09DC" w:rsidP="00ED09DC">
      <w:pPr>
        <w:numPr>
          <w:ilvl w:val="0"/>
          <w:numId w:val="3"/>
        </w:numPr>
      </w:pPr>
      <w:r w:rsidRPr="00ED09DC">
        <w:t>2.8 Feedback und Beratung</w:t>
      </w:r>
    </w:p>
    <w:p w14:paraId="545B7E1A" w14:textId="77777777" w:rsidR="00ED09DC" w:rsidRPr="00ED09DC" w:rsidRDefault="00ED09DC" w:rsidP="00ED09DC">
      <w:pPr>
        <w:numPr>
          <w:ilvl w:val="0"/>
          <w:numId w:val="3"/>
        </w:numPr>
      </w:pPr>
      <w:r w:rsidRPr="00ED09DC">
        <w:t>2.10 Lernen und Lehren im digitalen Wandel</w:t>
      </w:r>
    </w:p>
    <w:p w14:paraId="55018043" w14:textId="77777777" w:rsidR="00ED09DC" w:rsidRPr="00ED09DC" w:rsidRDefault="00ED09DC" w:rsidP="00ED09DC">
      <w:r w:rsidRPr="00ED09DC">
        <w:rPr>
          <w:b/>
          <w:bCs/>
        </w:rPr>
        <w:t>Hinweise</w:t>
      </w:r>
    </w:p>
    <w:p w14:paraId="35A27BDB" w14:textId="77777777" w:rsidR="00ED09DC" w:rsidRPr="00ED09DC" w:rsidRDefault="00ED09DC" w:rsidP="00ED09DC">
      <w:r w:rsidRPr="00ED09DC">
        <w:t>Bitte bringen Sie konkrete Themen bzw. Lernsituationen sowie einen Laptop oder ein Tablet und ein Speichermedium (z.</w:t>
      </w:r>
      <w:r w:rsidRPr="00ED09DC">
        <w:rPr>
          <w:rFonts w:ascii="Arial" w:hAnsi="Arial" w:cs="Arial"/>
        </w:rPr>
        <w:t> </w:t>
      </w:r>
      <w:r w:rsidRPr="00ED09DC">
        <w:t>B. USB-Stick, portable Festplatte) mit. Im Fortbildungsraum stehen auch Rechner und WLAN zur Verf</w:t>
      </w:r>
      <w:r w:rsidRPr="00ED09DC">
        <w:rPr>
          <w:rFonts w:ascii="Aptos" w:hAnsi="Aptos" w:cs="Aptos"/>
        </w:rPr>
        <w:t>ü</w:t>
      </w:r>
      <w:r w:rsidRPr="00ED09DC">
        <w:t>gung. Kostenloses Parken ist auf den Parkpl</w:t>
      </w:r>
      <w:r w:rsidRPr="00ED09DC">
        <w:rPr>
          <w:rFonts w:ascii="Aptos" w:hAnsi="Aptos" w:cs="Aptos"/>
        </w:rPr>
        <w:t>ä</w:t>
      </w:r>
      <w:r w:rsidRPr="00ED09DC">
        <w:t>tzen der Schule m</w:t>
      </w:r>
      <w:r w:rsidRPr="00ED09DC">
        <w:rPr>
          <w:rFonts w:ascii="Aptos" w:hAnsi="Aptos" w:cs="Aptos"/>
        </w:rPr>
        <w:t>ö</w:t>
      </w:r>
      <w:r w:rsidRPr="00ED09DC">
        <w:t xml:space="preserve">glich. Barrierefreiheit ist gegeben. Verpflegung ist </w:t>
      </w:r>
      <w:r w:rsidRPr="00ED09DC">
        <w:rPr>
          <w:rFonts w:ascii="Aptos" w:hAnsi="Aptos" w:cs="Aptos"/>
        </w:rPr>
        <w:t>ü</w:t>
      </w:r>
      <w:r w:rsidRPr="00ED09DC">
        <w:t>ber den Schulkiosk m</w:t>
      </w:r>
      <w:r w:rsidRPr="00ED09DC">
        <w:rPr>
          <w:rFonts w:ascii="Aptos" w:hAnsi="Aptos" w:cs="Aptos"/>
        </w:rPr>
        <w:t>ö</w:t>
      </w:r>
      <w:r w:rsidRPr="00ED09DC">
        <w:t>glich.</w:t>
      </w:r>
    </w:p>
    <w:p w14:paraId="35766184" w14:textId="77777777" w:rsidR="00ED09DC" w:rsidRPr="00ED09DC" w:rsidRDefault="00ED09DC" w:rsidP="00ED09DC">
      <w:r w:rsidRPr="00ED09DC">
        <w:rPr>
          <w:b/>
          <w:bCs/>
        </w:rPr>
        <w:t>Sonstige Angaben</w:t>
      </w:r>
    </w:p>
    <w:p w14:paraId="1987E071" w14:textId="77777777" w:rsidR="00ED09DC" w:rsidRPr="00ED09DC" w:rsidRDefault="00ED09DC" w:rsidP="00ED09DC">
      <w:r w:rsidRPr="00ED09DC">
        <w:t xml:space="preserve">Sofern mehr Anmeldungen vorliegen, als Plätze verfügbar sind, erfolgt die </w:t>
      </w:r>
      <w:proofErr w:type="spellStart"/>
      <w:r w:rsidRPr="00ED09DC">
        <w:t>Teilnehmendenauswahl</w:t>
      </w:r>
      <w:proofErr w:type="spellEnd"/>
      <w:r w:rsidRPr="00ED09DC">
        <w:t xml:space="preserve"> nach einem mit den Personalräten vereinbarten Verfahren. Personen mit Schwerbehinderung werden bei der Anmeldung bevorzugt berücksichtigt. In der Regel sind unsere Veranstaltungen barrierefrei. Bitte geben Sie dennoch bei der Anmeldung Ihren spezifischen Unterstützungsbedarf an, damit Ihre Teilhabe bestmöglich gesichert werden kann.</w:t>
      </w:r>
    </w:p>
    <w:p w14:paraId="7AFF5CE8" w14:textId="77777777" w:rsidR="00890055" w:rsidRDefault="00890055"/>
    <w:sectPr w:rsidR="008900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4516F"/>
    <w:multiLevelType w:val="multilevel"/>
    <w:tmpl w:val="B35C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732614"/>
    <w:multiLevelType w:val="multilevel"/>
    <w:tmpl w:val="2718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A0BAF"/>
    <w:multiLevelType w:val="multilevel"/>
    <w:tmpl w:val="CDE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921919">
    <w:abstractNumId w:val="1"/>
  </w:num>
  <w:num w:numId="2" w16cid:durableId="2002348979">
    <w:abstractNumId w:val="0"/>
  </w:num>
  <w:num w:numId="3" w16cid:durableId="123419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DC"/>
    <w:rsid w:val="006C6ED4"/>
    <w:rsid w:val="00890055"/>
    <w:rsid w:val="00ED09DC"/>
    <w:rsid w:val="00F36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9756"/>
  <w15:chartTrackingRefBased/>
  <w15:docId w15:val="{C1CB35CD-E00C-4367-BA3F-00228CE2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D0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D0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D09D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D09D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D09D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D09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D09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D09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D09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09D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D09D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D09D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D09D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D09D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D09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D09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D09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D09DC"/>
    <w:rPr>
      <w:rFonts w:eastAsiaTheme="majorEastAsia" w:cstheme="majorBidi"/>
      <w:color w:val="272727" w:themeColor="text1" w:themeTint="D8"/>
    </w:rPr>
  </w:style>
  <w:style w:type="paragraph" w:styleId="Titel">
    <w:name w:val="Title"/>
    <w:basedOn w:val="Standard"/>
    <w:next w:val="Standard"/>
    <w:link w:val="TitelZchn"/>
    <w:uiPriority w:val="10"/>
    <w:qFormat/>
    <w:rsid w:val="00ED0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09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D09D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D09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D09D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D09DC"/>
    <w:rPr>
      <w:i/>
      <w:iCs/>
      <w:color w:val="404040" w:themeColor="text1" w:themeTint="BF"/>
    </w:rPr>
  </w:style>
  <w:style w:type="paragraph" w:styleId="Listenabsatz">
    <w:name w:val="List Paragraph"/>
    <w:basedOn w:val="Standard"/>
    <w:uiPriority w:val="34"/>
    <w:qFormat/>
    <w:rsid w:val="00ED09DC"/>
    <w:pPr>
      <w:ind w:left="720"/>
      <w:contextualSpacing/>
    </w:pPr>
  </w:style>
  <w:style w:type="character" w:styleId="IntensiveHervorhebung">
    <w:name w:val="Intense Emphasis"/>
    <w:basedOn w:val="Absatz-Standardschriftart"/>
    <w:uiPriority w:val="21"/>
    <w:qFormat/>
    <w:rsid w:val="00ED09DC"/>
    <w:rPr>
      <w:i/>
      <w:iCs/>
      <w:color w:val="0F4761" w:themeColor="accent1" w:themeShade="BF"/>
    </w:rPr>
  </w:style>
  <w:style w:type="paragraph" w:styleId="IntensivesZitat">
    <w:name w:val="Intense Quote"/>
    <w:basedOn w:val="Standard"/>
    <w:next w:val="Standard"/>
    <w:link w:val="IntensivesZitatZchn"/>
    <w:uiPriority w:val="30"/>
    <w:qFormat/>
    <w:rsid w:val="00ED0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D09DC"/>
    <w:rPr>
      <w:i/>
      <w:iCs/>
      <w:color w:val="0F4761" w:themeColor="accent1" w:themeShade="BF"/>
    </w:rPr>
  </w:style>
  <w:style w:type="character" w:styleId="IntensiverVerweis">
    <w:name w:val="Intense Reference"/>
    <w:basedOn w:val="Absatz-Standardschriftart"/>
    <w:uiPriority w:val="32"/>
    <w:qFormat/>
    <w:rsid w:val="00ED09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4644">
      <w:bodyDiv w:val="1"/>
      <w:marLeft w:val="0"/>
      <w:marRight w:val="0"/>
      <w:marTop w:val="0"/>
      <w:marBottom w:val="0"/>
      <w:divBdr>
        <w:top w:val="none" w:sz="0" w:space="0" w:color="auto"/>
        <w:left w:val="none" w:sz="0" w:space="0" w:color="auto"/>
        <w:bottom w:val="none" w:sz="0" w:space="0" w:color="auto"/>
        <w:right w:val="none" w:sz="0" w:space="0" w:color="auto"/>
      </w:divBdr>
    </w:div>
    <w:div w:id="10170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2452</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WYST</dc:creator>
  <cp:keywords/>
  <dc:description/>
  <cp:lastModifiedBy>WYST</cp:lastModifiedBy>
  <cp:revision>1</cp:revision>
  <dcterms:created xsi:type="dcterms:W3CDTF">2025-06-17T14:20:00Z</dcterms:created>
  <dcterms:modified xsi:type="dcterms:W3CDTF">2025-06-17T14:21:00Z</dcterms:modified>
</cp:coreProperties>
</file>